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40837D2E" w:rsidR="00424EBB" w:rsidRPr="00F80C5F" w:rsidRDefault="00424EBB" w:rsidP="00F80C5F">
      <w:pPr>
        <w:spacing w:after="0" w:line="240" w:lineRule="auto"/>
        <w:jc w:val="center"/>
        <w:rPr>
          <w:b/>
          <w:bCs/>
        </w:rPr>
      </w:pPr>
      <w:r w:rsidRPr="00F80C5F">
        <w:rPr>
          <w:b/>
          <w:bCs/>
        </w:rPr>
        <w:t>ПК «</w:t>
      </w:r>
      <w:r w:rsidR="00F80C5F" w:rsidRPr="00F80C5F">
        <w:rPr>
          <w:b/>
          <w:bCs/>
        </w:rPr>
        <w:t>Педиатрия</w:t>
      </w:r>
      <w:r w:rsidRPr="00F80C5F">
        <w:rPr>
          <w:b/>
          <w:bCs/>
        </w:rP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"/>
        <w:gridCol w:w="4616"/>
        <w:gridCol w:w="709"/>
        <w:gridCol w:w="851"/>
        <w:gridCol w:w="850"/>
        <w:gridCol w:w="1134"/>
        <w:gridCol w:w="709"/>
        <w:gridCol w:w="567"/>
        <w:gridCol w:w="567"/>
      </w:tblGrid>
      <w:tr w:rsidR="00A7335D" w:rsidRPr="00114254" w14:paraId="2990E250" w14:textId="77777777" w:rsidTr="00A7335D">
        <w:trPr>
          <w:trHeight w:val="617"/>
          <w:tblHeader/>
        </w:trPr>
        <w:tc>
          <w:tcPr>
            <w:tcW w:w="346" w:type="dxa"/>
            <w:vMerge w:val="restart"/>
            <w:textDirection w:val="btLr"/>
          </w:tcPr>
          <w:p w14:paraId="6329D311" w14:textId="77777777" w:rsidR="00A7335D" w:rsidRPr="00114254" w:rsidRDefault="00A7335D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616" w:type="dxa"/>
            <w:vMerge w:val="restart"/>
            <w:vAlign w:val="center"/>
          </w:tcPr>
          <w:p w14:paraId="569321C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583604D" w14:textId="77777777" w:rsidR="00A7335D" w:rsidRPr="00114254" w:rsidRDefault="00A7335D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835" w:type="dxa"/>
            <w:gridSpan w:val="3"/>
            <w:vAlign w:val="center"/>
          </w:tcPr>
          <w:p w14:paraId="7C124CBA" w14:textId="77777777" w:rsidR="00A7335D" w:rsidRPr="00114254" w:rsidRDefault="00A7335D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651664D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46F36AA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A7335D" w:rsidRPr="00114254" w14:paraId="221BD3E2" w14:textId="77777777" w:rsidTr="00A7335D">
        <w:trPr>
          <w:trHeight w:val="470"/>
          <w:tblHeader/>
        </w:trPr>
        <w:tc>
          <w:tcPr>
            <w:tcW w:w="346" w:type="dxa"/>
            <w:vMerge/>
          </w:tcPr>
          <w:p w14:paraId="3646E6A3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  <w:vMerge/>
            <w:vAlign w:val="center"/>
          </w:tcPr>
          <w:p w14:paraId="590AD14E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0F0C923A" w14:textId="77777777" w:rsidR="00A7335D" w:rsidRPr="00114254" w:rsidRDefault="00A7335D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0527C5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4" w:type="dxa"/>
            <w:gridSpan w:val="2"/>
            <w:vAlign w:val="center"/>
          </w:tcPr>
          <w:p w14:paraId="2778AABD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5B3AD0D4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55C282AC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335D" w:rsidRPr="00114254" w14:paraId="696C4937" w14:textId="77777777" w:rsidTr="00A7335D">
        <w:trPr>
          <w:cantSplit/>
          <w:trHeight w:val="1134"/>
          <w:tblHeader/>
        </w:trPr>
        <w:tc>
          <w:tcPr>
            <w:tcW w:w="346" w:type="dxa"/>
            <w:vMerge/>
          </w:tcPr>
          <w:p w14:paraId="209C3EF3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  <w:vMerge/>
            <w:vAlign w:val="center"/>
          </w:tcPr>
          <w:p w14:paraId="2527AC72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E0F65C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FC097BA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A898DF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vAlign w:val="center"/>
          </w:tcPr>
          <w:p w14:paraId="5A181CF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4254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4254">
              <w:rPr>
                <w:rFonts w:cs="Times New Roman"/>
                <w:sz w:val="24"/>
                <w:szCs w:val="24"/>
              </w:rPr>
              <w:t>. занятия, семинары</w:t>
            </w:r>
          </w:p>
        </w:tc>
        <w:tc>
          <w:tcPr>
            <w:tcW w:w="709" w:type="dxa"/>
            <w:vMerge/>
            <w:vAlign w:val="center"/>
          </w:tcPr>
          <w:p w14:paraId="6A1B05B7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4F45DAF" w14:textId="77777777" w:rsidR="00A7335D" w:rsidRPr="00114254" w:rsidRDefault="00A7335D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567" w:type="dxa"/>
            <w:textDirection w:val="btLr"/>
            <w:vAlign w:val="center"/>
          </w:tcPr>
          <w:p w14:paraId="5DBAFC42" w14:textId="77777777" w:rsidR="00A7335D" w:rsidRPr="00114254" w:rsidRDefault="00A7335D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A7335D" w:rsidRPr="00114254" w14:paraId="4BC14CD1" w14:textId="77777777" w:rsidTr="00A7335D">
        <w:trPr>
          <w:tblHeader/>
        </w:trPr>
        <w:tc>
          <w:tcPr>
            <w:tcW w:w="346" w:type="dxa"/>
          </w:tcPr>
          <w:p w14:paraId="7A41A9A1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44157FD9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7D67324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490BCE3F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4F41A21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39B5CA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A3D2A8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61C3D413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30ABD96F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7335D" w:rsidRPr="00114254" w14:paraId="68943A05" w14:textId="77777777" w:rsidTr="00A7335D">
        <w:tc>
          <w:tcPr>
            <w:tcW w:w="346" w:type="dxa"/>
          </w:tcPr>
          <w:p w14:paraId="51ACD16E" w14:textId="77777777" w:rsidR="00A7335D" w:rsidRPr="00114254" w:rsidRDefault="00A7335D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616" w:type="dxa"/>
          </w:tcPr>
          <w:p w14:paraId="6DEB4B30" w14:textId="77777777" w:rsidR="00A7335D" w:rsidRPr="00114254" w:rsidRDefault="00A7335D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napToGrid w:val="0"/>
                <w:sz w:val="24"/>
                <w:szCs w:val="24"/>
              </w:rPr>
              <w:t>Раздел 1.</w:t>
            </w:r>
            <w:r>
              <w:t xml:space="preserve"> </w:t>
            </w:r>
            <w:r w:rsidRPr="00126E54">
              <w:rPr>
                <w:rFonts w:cs="Times New Roman"/>
                <w:snapToGrid w:val="0"/>
                <w:sz w:val="24"/>
                <w:szCs w:val="24"/>
              </w:rPr>
              <w:t>Организация работы по оказанию педиатрической помощи.</w:t>
            </w:r>
            <w:r w:rsidRPr="00114254">
              <w:rPr>
                <w:rFonts w:cs="Times New Roman"/>
                <w:snapToGrid w:val="0"/>
                <w:sz w:val="24"/>
                <w:szCs w:val="24"/>
              </w:rPr>
              <w:t xml:space="preserve"> </w:t>
            </w:r>
            <w:r w:rsidRPr="00F57F37">
              <w:rPr>
                <w:rFonts w:cs="Times New Roman"/>
                <w:sz w:val="24"/>
                <w:szCs w:val="24"/>
              </w:rPr>
              <w:t>Многофакторная оценка состояния здоровья и алгоритм клинического обследования детей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F57F37">
              <w:rPr>
                <w:rFonts w:cs="Times New Roman"/>
                <w:sz w:val="24"/>
                <w:szCs w:val="24"/>
              </w:rPr>
              <w:t xml:space="preserve"> Основные закономерности физического и нервно-психического развития детей</w:t>
            </w:r>
            <w:r>
              <w:rPr>
                <w:rFonts w:cs="Times New Roman"/>
                <w:sz w:val="24"/>
                <w:szCs w:val="24"/>
              </w:rPr>
              <w:t xml:space="preserve"> и факторы, влияющие на них.</w:t>
            </w:r>
          </w:p>
        </w:tc>
        <w:tc>
          <w:tcPr>
            <w:tcW w:w="709" w:type="dxa"/>
            <w:vAlign w:val="center"/>
          </w:tcPr>
          <w:p w14:paraId="76B075A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851" w:type="dxa"/>
            <w:vAlign w:val="center"/>
          </w:tcPr>
          <w:p w14:paraId="6A9EACBC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14:paraId="64558821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14</w:t>
            </w:r>
          </w:p>
        </w:tc>
        <w:tc>
          <w:tcPr>
            <w:tcW w:w="1134" w:type="dxa"/>
            <w:vAlign w:val="center"/>
          </w:tcPr>
          <w:p w14:paraId="4054400A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709" w:type="dxa"/>
            <w:vAlign w:val="center"/>
          </w:tcPr>
          <w:p w14:paraId="7B29A89B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567" w:type="dxa"/>
            <w:vAlign w:val="center"/>
          </w:tcPr>
          <w:p w14:paraId="21A2EFCB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14:paraId="02D60BED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335D" w:rsidRPr="00114254" w14:paraId="568D050C" w14:textId="77777777" w:rsidTr="00A7335D">
        <w:tc>
          <w:tcPr>
            <w:tcW w:w="346" w:type="dxa"/>
          </w:tcPr>
          <w:p w14:paraId="1982B121" w14:textId="77777777" w:rsidR="00A7335D" w:rsidRPr="00114254" w:rsidRDefault="00A7335D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616" w:type="dxa"/>
          </w:tcPr>
          <w:p w14:paraId="45D20B44" w14:textId="77777777" w:rsidR="00A7335D" w:rsidRPr="00114254" w:rsidRDefault="00A7335D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2. </w:t>
            </w:r>
            <w:r w:rsidRPr="00DF2AAB">
              <w:rPr>
                <w:rFonts w:cs="Times New Roman"/>
                <w:sz w:val="24"/>
                <w:szCs w:val="24"/>
              </w:rPr>
              <w:t xml:space="preserve">Актуальные </w:t>
            </w:r>
            <w:r>
              <w:rPr>
                <w:rFonts w:cs="Times New Roman"/>
                <w:sz w:val="24"/>
                <w:szCs w:val="24"/>
              </w:rPr>
              <w:t xml:space="preserve">вопросы </w:t>
            </w:r>
            <w:r w:rsidRPr="00DF2AAB">
              <w:rPr>
                <w:rFonts w:cs="Times New Roman"/>
                <w:sz w:val="24"/>
                <w:szCs w:val="24"/>
              </w:rPr>
              <w:t>неонатального периода</w:t>
            </w:r>
          </w:p>
        </w:tc>
        <w:tc>
          <w:tcPr>
            <w:tcW w:w="709" w:type="dxa"/>
            <w:vAlign w:val="center"/>
          </w:tcPr>
          <w:p w14:paraId="26070619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24</w:t>
            </w:r>
          </w:p>
        </w:tc>
        <w:tc>
          <w:tcPr>
            <w:tcW w:w="851" w:type="dxa"/>
            <w:vAlign w:val="center"/>
          </w:tcPr>
          <w:p w14:paraId="7681B11D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850" w:type="dxa"/>
            <w:vAlign w:val="center"/>
          </w:tcPr>
          <w:p w14:paraId="6874A30A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14:paraId="5D9F9A1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4EE63313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567" w:type="dxa"/>
            <w:vAlign w:val="center"/>
          </w:tcPr>
          <w:p w14:paraId="390CAFEB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14:paraId="36C59FB7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335D" w:rsidRPr="00114254" w14:paraId="18AEBA49" w14:textId="77777777" w:rsidTr="00A7335D">
        <w:tc>
          <w:tcPr>
            <w:tcW w:w="346" w:type="dxa"/>
          </w:tcPr>
          <w:p w14:paraId="7B0787D4" w14:textId="77777777" w:rsidR="00A7335D" w:rsidRPr="00114254" w:rsidRDefault="00A7335D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616" w:type="dxa"/>
          </w:tcPr>
          <w:p w14:paraId="6AF2D47D" w14:textId="77777777" w:rsidR="00A7335D" w:rsidRPr="00114254" w:rsidRDefault="00A7335D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3. </w:t>
            </w:r>
            <w:r w:rsidRPr="00DF2AAB">
              <w:rPr>
                <w:rFonts w:cs="Times New Roman"/>
                <w:sz w:val="24"/>
                <w:szCs w:val="24"/>
              </w:rPr>
              <w:t>Актуальные вопросы дифференциальной диагностики и терапии в педиатрии</w:t>
            </w:r>
          </w:p>
        </w:tc>
        <w:tc>
          <w:tcPr>
            <w:tcW w:w="709" w:type="dxa"/>
            <w:vAlign w:val="center"/>
          </w:tcPr>
          <w:p w14:paraId="00CE9EA6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64</w:t>
            </w:r>
          </w:p>
        </w:tc>
        <w:tc>
          <w:tcPr>
            <w:tcW w:w="851" w:type="dxa"/>
            <w:vAlign w:val="center"/>
          </w:tcPr>
          <w:p w14:paraId="11A8F4B0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60</w:t>
            </w:r>
          </w:p>
        </w:tc>
        <w:tc>
          <w:tcPr>
            <w:tcW w:w="850" w:type="dxa"/>
            <w:vAlign w:val="center"/>
          </w:tcPr>
          <w:p w14:paraId="19BFC82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14:paraId="6D6D3DD7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48</w:t>
            </w:r>
          </w:p>
        </w:tc>
        <w:tc>
          <w:tcPr>
            <w:tcW w:w="709" w:type="dxa"/>
            <w:vAlign w:val="center"/>
          </w:tcPr>
          <w:p w14:paraId="12EA4ADF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567" w:type="dxa"/>
            <w:vAlign w:val="center"/>
          </w:tcPr>
          <w:p w14:paraId="5B43D49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14:paraId="543F3A5C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335D" w:rsidRPr="00114254" w14:paraId="293A36B0" w14:textId="77777777" w:rsidTr="00A7335D">
        <w:tc>
          <w:tcPr>
            <w:tcW w:w="346" w:type="dxa"/>
          </w:tcPr>
          <w:p w14:paraId="022D345A" w14:textId="77777777" w:rsidR="00A7335D" w:rsidRPr="00114254" w:rsidRDefault="00A7335D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114254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4616" w:type="dxa"/>
          </w:tcPr>
          <w:p w14:paraId="1B3E0C28" w14:textId="77777777" w:rsidR="00A7335D" w:rsidRPr="00114254" w:rsidRDefault="00A7335D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4. </w:t>
            </w:r>
            <w:r w:rsidRPr="00DF2AAB">
              <w:rPr>
                <w:rFonts w:cs="Times New Roman"/>
                <w:sz w:val="24"/>
                <w:szCs w:val="24"/>
              </w:rPr>
              <w:t xml:space="preserve">Обучающий </w:t>
            </w:r>
            <w:proofErr w:type="spellStart"/>
            <w:r w:rsidRPr="00DF2AAB">
              <w:rPr>
                <w:rFonts w:cs="Times New Roman"/>
                <w:sz w:val="24"/>
                <w:szCs w:val="24"/>
              </w:rPr>
              <w:t>симуляционный</w:t>
            </w:r>
            <w:proofErr w:type="spellEnd"/>
            <w:r w:rsidRPr="00DF2AAB">
              <w:rPr>
                <w:rFonts w:cs="Times New Roman"/>
                <w:sz w:val="24"/>
                <w:szCs w:val="24"/>
              </w:rPr>
              <w:t xml:space="preserve"> курс: общепрофессиональные навыки в клинической практике врача-педиатра</w:t>
            </w:r>
          </w:p>
        </w:tc>
        <w:tc>
          <w:tcPr>
            <w:tcW w:w="709" w:type="dxa"/>
            <w:vAlign w:val="center"/>
          </w:tcPr>
          <w:p w14:paraId="36651B7F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22</w:t>
            </w:r>
          </w:p>
        </w:tc>
        <w:tc>
          <w:tcPr>
            <w:tcW w:w="851" w:type="dxa"/>
            <w:vAlign w:val="center"/>
          </w:tcPr>
          <w:p w14:paraId="5FDCB41F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850" w:type="dxa"/>
            <w:vAlign w:val="center"/>
          </w:tcPr>
          <w:p w14:paraId="30F6F31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0CD77293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14</w:t>
            </w:r>
          </w:p>
        </w:tc>
        <w:tc>
          <w:tcPr>
            <w:tcW w:w="709" w:type="dxa"/>
            <w:vAlign w:val="center"/>
          </w:tcPr>
          <w:p w14:paraId="4053290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567" w:type="dxa"/>
            <w:vAlign w:val="center"/>
          </w:tcPr>
          <w:p w14:paraId="53565E8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14:paraId="3374F726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335D" w:rsidRPr="00114254" w14:paraId="38C9AED9" w14:textId="77777777" w:rsidTr="00A7335D">
        <w:tc>
          <w:tcPr>
            <w:tcW w:w="346" w:type="dxa"/>
          </w:tcPr>
          <w:p w14:paraId="3950B529" w14:textId="77777777" w:rsidR="00A7335D" w:rsidRPr="00114254" w:rsidRDefault="00A7335D" w:rsidP="00AA2208">
            <w:pPr>
              <w:suppressAutoHyphens/>
              <w:spacing w:after="0" w:line="240" w:lineRule="auto"/>
              <w:ind w:firstLine="431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16" w:type="dxa"/>
          </w:tcPr>
          <w:p w14:paraId="6842BAB6" w14:textId="77777777" w:rsidR="00A7335D" w:rsidRPr="00114254" w:rsidRDefault="00A7335D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114254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vAlign w:val="center"/>
          </w:tcPr>
          <w:p w14:paraId="6301C9A2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14:paraId="56A12CCF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850" w:type="dxa"/>
            <w:vAlign w:val="center"/>
          </w:tcPr>
          <w:p w14:paraId="0040DCB1" w14:textId="77777777" w:rsidR="00A7335D" w:rsidRPr="00760FF7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1134" w:type="dxa"/>
            <w:vAlign w:val="center"/>
          </w:tcPr>
          <w:p w14:paraId="535F1D75" w14:textId="77777777" w:rsidR="00A7335D" w:rsidRPr="00760FF7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14:paraId="02FA0353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567" w:type="dxa"/>
          </w:tcPr>
          <w:p w14:paraId="57A29127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12A7573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A7335D" w:rsidRPr="00114254" w14:paraId="59DF0BE3" w14:textId="77777777" w:rsidTr="00A7335D">
        <w:tc>
          <w:tcPr>
            <w:tcW w:w="346" w:type="dxa"/>
          </w:tcPr>
          <w:p w14:paraId="2C459AD1" w14:textId="77777777" w:rsidR="00A7335D" w:rsidRPr="00114254" w:rsidRDefault="00A7335D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</w:tcPr>
          <w:p w14:paraId="0551118E" w14:textId="77777777" w:rsidR="00A7335D" w:rsidRPr="00114254" w:rsidRDefault="00A7335D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709" w:type="dxa"/>
            <w:vAlign w:val="center"/>
          </w:tcPr>
          <w:p w14:paraId="121B2EF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14:paraId="37E53396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6EF8DF60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5C9E5691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416BD9B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</w:tcPr>
          <w:p w14:paraId="4CCC000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14254"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49298BA5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A7335D" w:rsidRPr="00114254" w14:paraId="7CD3215D" w14:textId="77777777" w:rsidTr="00A7335D">
        <w:tc>
          <w:tcPr>
            <w:tcW w:w="346" w:type="dxa"/>
            <w:tcBorders>
              <w:bottom w:val="single" w:sz="4" w:space="0" w:color="auto"/>
            </w:tcBorders>
          </w:tcPr>
          <w:p w14:paraId="5CD7E03A" w14:textId="77777777" w:rsidR="00A7335D" w:rsidRPr="00114254" w:rsidRDefault="00A7335D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16" w:type="dxa"/>
            <w:tcBorders>
              <w:bottom w:val="single" w:sz="4" w:space="0" w:color="auto"/>
            </w:tcBorders>
          </w:tcPr>
          <w:p w14:paraId="60C1E5F6" w14:textId="77777777" w:rsidR="00A7335D" w:rsidRPr="00114254" w:rsidRDefault="00A7335D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114254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A006DB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B33B608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9DB2CC4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514F92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664AE4" w14:textId="77777777" w:rsidR="00A7335D" w:rsidRPr="00713E77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CCBC49A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041F14F" w14:textId="77777777" w:rsidR="00A7335D" w:rsidRPr="00114254" w:rsidRDefault="00A7335D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649"/>
      </w:tblGrid>
      <w:tr w:rsidR="000B5F43" w:rsidRPr="00095538" w14:paraId="2D96E863" w14:textId="77777777" w:rsidTr="00AA2208">
        <w:tc>
          <w:tcPr>
            <w:tcW w:w="2671" w:type="dxa"/>
            <w:vAlign w:val="center"/>
          </w:tcPr>
          <w:p w14:paraId="1AD1D17E" w14:textId="77777777" w:rsidR="000B5F43" w:rsidRDefault="000B5F43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 w:rsidRPr="00095538">
              <w:rPr>
                <w:b w:val="0"/>
              </w:rPr>
              <w:t xml:space="preserve">Период обучения </w:t>
            </w:r>
          </w:p>
          <w:p w14:paraId="7E5E9CD8" w14:textId="77777777" w:rsidR="000B5F43" w:rsidRPr="002362A5" w:rsidRDefault="000B5F43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  <w:vertAlign w:val="superscript"/>
              </w:rPr>
            </w:pPr>
            <w:r w:rsidRPr="00095538">
              <w:rPr>
                <w:b w:val="0"/>
              </w:rPr>
              <w:t>(дни, недели)</w:t>
            </w:r>
            <w:r>
              <w:rPr>
                <w:b w:val="0"/>
                <w:vertAlign w:val="superscript"/>
              </w:rPr>
              <w:t>1)</w:t>
            </w:r>
          </w:p>
        </w:tc>
        <w:tc>
          <w:tcPr>
            <w:tcW w:w="7649" w:type="dxa"/>
            <w:vAlign w:val="center"/>
          </w:tcPr>
          <w:p w14:paraId="0EB41504" w14:textId="77777777" w:rsidR="000B5F43" w:rsidRPr="00095538" w:rsidRDefault="000B5F43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095538">
              <w:rPr>
                <w:b w:val="0"/>
              </w:rPr>
              <w:t>Наименование раздела</w:t>
            </w:r>
          </w:p>
        </w:tc>
      </w:tr>
      <w:tr w:rsidR="000B5F43" w:rsidRPr="00601A98" w14:paraId="731CA23E" w14:textId="77777777" w:rsidTr="00AA2208">
        <w:tc>
          <w:tcPr>
            <w:tcW w:w="2671" w:type="dxa"/>
            <w:vAlign w:val="center"/>
          </w:tcPr>
          <w:p w14:paraId="115DDEB5" w14:textId="77777777" w:rsidR="000B5F43" w:rsidRPr="00095538" w:rsidRDefault="000B5F43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1, 2 недели</w:t>
            </w:r>
          </w:p>
        </w:tc>
        <w:tc>
          <w:tcPr>
            <w:tcW w:w="7649" w:type="dxa"/>
          </w:tcPr>
          <w:p w14:paraId="593576D5" w14:textId="77777777" w:rsidR="000B5F43" w:rsidRPr="007774B1" w:rsidRDefault="000B5F43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</w:rPr>
            </w:pPr>
            <w:r w:rsidRPr="00126E54">
              <w:rPr>
                <w:b w:val="0"/>
              </w:rPr>
              <w:t>Организация работы по оказанию педиатрической помощи.</w:t>
            </w:r>
            <w:r>
              <w:rPr>
                <w:b w:val="0"/>
              </w:rPr>
              <w:t xml:space="preserve"> </w:t>
            </w:r>
            <w:r w:rsidRPr="004D4503">
              <w:rPr>
                <w:b w:val="0"/>
              </w:rPr>
              <w:t>Многофакторная оценка состояния здоровья и алгоритм клинического обследования детей. Основные закономерности физического и нервно-психического развития детей и факторы, влияющие на них.</w:t>
            </w:r>
          </w:p>
        </w:tc>
      </w:tr>
      <w:tr w:rsidR="000B5F43" w:rsidRPr="00601A98" w14:paraId="7B7C9182" w14:textId="77777777" w:rsidTr="00AA2208">
        <w:tc>
          <w:tcPr>
            <w:tcW w:w="2671" w:type="dxa"/>
            <w:vAlign w:val="center"/>
          </w:tcPr>
          <w:p w14:paraId="2C890EB3" w14:textId="77777777" w:rsidR="000B5F43" w:rsidRPr="00095538" w:rsidRDefault="000B5F43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2, 3 недели</w:t>
            </w:r>
          </w:p>
        </w:tc>
        <w:tc>
          <w:tcPr>
            <w:tcW w:w="7649" w:type="dxa"/>
          </w:tcPr>
          <w:p w14:paraId="718AF8ED" w14:textId="18B4EBF2" w:rsidR="000B5F43" w:rsidRPr="003817E0" w:rsidRDefault="000B5F43" w:rsidP="00247D53">
            <w:pPr>
              <w:spacing w:after="0" w:line="240" w:lineRule="auto"/>
              <w:rPr>
                <w:sz w:val="24"/>
                <w:szCs w:val="24"/>
              </w:rPr>
            </w:pPr>
            <w:r w:rsidRPr="003817E0">
              <w:rPr>
                <w:rFonts w:cs="Times New Roman"/>
                <w:sz w:val="24"/>
                <w:szCs w:val="24"/>
              </w:rPr>
              <w:t>Актуальные вопросы неонатального периода</w:t>
            </w:r>
            <w:r w:rsidR="00247D53">
              <w:rPr>
                <w:rFonts w:cs="Times New Roman"/>
                <w:sz w:val="24"/>
                <w:szCs w:val="24"/>
              </w:rPr>
              <w:t xml:space="preserve">. </w:t>
            </w:r>
            <w:r w:rsidRPr="003817E0">
              <w:rPr>
                <w:sz w:val="24"/>
                <w:szCs w:val="24"/>
              </w:rPr>
              <w:t>Актуальные вопросы дифференциальной диагностики и терапии в педиатрии</w:t>
            </w:r>
          </w:p>
        </w:tc>
      </w:tr>
      <w:tr w:rsidR="000B5F43" w:rsidRPr="00601A98" w14:paraId="7C2F5839" w14:textId="77777777" w:rsidTr="00AA2208">
        <w:tc>
          <w:tcPr>
            <w:tcW w:w="2671" w:type="dxa"/>
            <w:vAlign w:val="center"/>
          </w:tcPr>
          <w:p w14:paraId="332F5964" w14:textId="77777777" w:rsidR="000B5F43" w:rsidRPr="00095538" w:rsidRDefault="000B5F43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4 неделя</w:t>
            </w:r>
          </w:p>
        </w:tc>
        <w:tc>
          <w:tcPr>
            <w:tcW w:w="7649" w:type="dxa"/>
          </w:tcPr>
          <w:p w14:paraId="3A85233A" w14:textId="77777777" w:rsidR="000B5F43" w:rsidRDefault="000B5F43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</w:rPr>
            </w:pPr>
            <w:r w:rsidRPr="00126E54">
              <w:rPr>
                <w:b w:val="0"/>
              </w:rPr>
              <w:t xml:space="preserve">Актуальные вопросы дифференциальной диагностики и терапии в </w:t>
            </w:r>
            <w:proofErr w:type="spellStart"/>
            <w:r w:rsidRPr="00126E54">
              <w:rPr>
                <w:b w:val="0"/>
              </w:rPr>
              <w:t>пе-диатрии</w:t>
            </w:r>
            <w:proofErr w:type="spellEnd"/>
            <w:r w:rsidRPr="00126E54">
              <w:rPr>
                <w:b w:val="0"/>
              </w:rPr>
              <w:t xml:space="preserve"> </w:t>
            </w:r>
            <w:r w:rsidRPr="00B30834">
              <w:rPr>
                <w:b w:val="0"/>
              </w:rPr>
              <w:t xml:space="preserve">Обучающий </w:t>
            </w:r>
            <w:proofErr w:type="spellStart"/>
            <w:r w:rsidRPr="00B30834">
              <w:rPr>
                <w:b w:val="0"/>
              </w:rPr>
              <w:t>симуляционный</w:t>
            </w:r>
            <w:proofErr w:type="spellEnd"/>
            <w:r w:rsidRPr="00B30834">
              <w:rPr>
                <w:b w:val="0"/>
              </w:rPr>
              <w:t xml:space="preserve"> курс: общепрофессиональные навыки в клинической практике врача-педиатра</w:t>
            </w:r>
          </w:p>
          <w:p w14:paraId="20A53001" w14:textId="77777777" w:rsidR="000B5F43" w:rsidRPr="007774B1" w:rsidRDefault="000B5F43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</w:rPr>
            </w:pPr>
            <w:r>
              <w:rPr>
                <w:b w:val="0"/>
              </w:rPr>
              <w:t>Итоговая аттестация.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0B5F43">
      <w:footerReference w:type="default" r:id="rId7"/>
      <w:pgSz w:w="11906" w:h="16838"/>
      <w:pgMar w:top="426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6A69" w14:textId="77777777" w:rsidR="00A52AF5" w:rsidRDefault="00A52AF5">
      <w:pPr>
        <w:spacing w:line="240" w:lineRule="auto"/>
      </w:pPr>
      <w:r>
        <w:separator/>
      </w:r>
    </w:p>
  </w:endnote>
  <w:endnote w:type="continuationSeparator" w:id="0">
    <w:p w14:paraId="5D95C7C1" w14:textId="77777777" w:rsidR="00A52AF5" w:rsidRDefault="00A52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DB59" w14:textId="77777777" w:rsidR="00A52AF5" w:rsidRDefault="00A52AF5">
      <w:pPr>
        <w:spacing w:after="0"/>
      </w:pPr>
      <w:r>
        <w:separator/>
      </w:r>
    </w:p>
  </w:footnote>
  <w:footnote w:type="continuationSeparator" w:id="0">
    <w:p w14:paraId="4D691648" w14:textId="77777777" w:rsidR="00A52AF5" w:rsidRDefault="00A52A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B5F43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2B4E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47D53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1AB4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D4CA0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5F0B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2AF5"/>
    <w:rsid w:val="00A54AE6"/>
    <w:rsid w:val="00A54DD9"/>
    <w:rsid w:val="00A57C47"/>
    <w:rsid w:val="00A651A7"/>
    <w:rsid w:val="00A66242"/>
    <w:rsid w:val="00A67922"/>
    <w:rsid w:val="00A6798F"/>
    <w:rsid w:val="00A7335D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0C5F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5</cp:revision>
  <cp:lastPrinted>2025-03-27T07:26:00Z</cp:lastPrinted>
  <dcterms:created xsi:type="dcterms:W3CDTF">2025-04-10T14:31:00Z</dcterms:created>
  <dcterms:modified xsi:type="dcterms:W3CDTF">2025-04-11T08:05:00Z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